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rPr>
          <w:rFonts w:hint="eastAsia" w:ascii="黑体" w:hAnsi="黑体" w:eastAsia="黑体" w:cs="黑体"/>
          <w:sz w:val="36"/>
          <w:szCs w:val="36"/>
          <w:lang w:eastAsia="zh-CN"/>
        </w:rPr>
      </w:pPr>
      <w:bookmarkStart w:id="12" w:name="_GoBack"/>
      <w:bookmarkEnd w:id="12"/>
      <w:r>
        <w:rPr>
          <w:rFonts w:hint="eastAsia" w:ascii="黑体" w:hAnsi="黑体" w:eastAsia="黑体" w:cs="黑体"/>
          <w:sz w:val="36"/>
          <w:szCs w:val="36"/>
          <w:lang w:eastAsia="zh-CN"/>
        </w:rPr>
        <w:t>见微知著，“看见”小学数学课堂主体性的现状</w:t>
      </w:r>
    </w:p>
    <w:p>
      <w:pPr>
        <w:ind w:firstLine="720" w:firstLineChars="200"/>
        <w:rPr>
          <w:rFonts w:hint="eastAsia" w:ascii="黑体" w:hAnsi="黑体" w:eastAsia="黑体" w:cs="黑体"/>
          <w:sz w:val="36"/>
          <w:szCs w:val="36"/>
          <w:lang w:eastAsia="zh-CN"/>
        </w:rPr>
      </w:pPr>
    </w:p>
    <w:p>
      <w:pPr>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数学组</w:t>
      </w:r>
      <w:r>
        <w:rPr>
          <w:rFonts w:hint="eastAsia" w:ascii="宋体" w:hAnsi="宋体" w:eastAsia="宋体" w:cs="宋体"/>
          <w:sz w:val="24"/>
          <w:szCs w:val="24"/>
          <w:lang w:val="en-US" w:eastAsia="zh-CN"/>
        </w:rPr>
        <w:t xml:space="preserve"> 凌烨</w:t>
      </w:r>
    </w:p>
    <w:p>
      <w:pPr>
        <w:ind w:firstLine="480" w:firstLineChars="200"/>
        <w:jc w:val="center"/>
        <w:rPr>
          <w:rFonts w:hint="default" w:ascii="宋体" w:hAnsi="宋体" w:eastAsia="宋体" w:cs="宋体"/>
          <w:sz w:val="24"/>
          <w:szCs w:val="24"/>
          <w:lang w:val="en-US" w:eastAsia="zh-CN"/>
        </w:rPr>
      </w:pPr>
    </w:p>
    <w:p>
      <w:pPr>
        <w:ind w:firstLine="480" w:firstLineChars="200"/>
        <w:rPr>
          <w:rFonts w:hAnsi="宋体"/>
          <w:bCs/>
        </w:rPr>
      </w:pPr>
      <w:r>
        <w:rPr>
          <w:rFonts w:hint="eastAsia"/>
        </w:rPr>
        <w:t>为了研究小学数学课堂学生主体性发挥的现状，我</w:t>
      </w:r>
      <w:r>
        <w:rPr>
          <w:rFonts w:hint="eastAsia"/>
          <w:lang w:eastAsia="zh-CN"/>
        </w:rPr>
        <w:t>在实习期间曾</w:t>
      </w:r>
      <w:r>
        <w:rPr>
          <w:rFonts w:hint="eastAsia"/>
        </w:rPr>
        <w:t>对吴江实验小学太湖校区的学生进行了问卷调查。问卷</w:t>
      </w:r>
      <w:r>
        <w:t>主要</w:t>
      </w:r>
      <w:r>
        <w:rPr>
          <w:rFonts w:hint="eastAsia"/>
        </w:rPr>
        <w:t>涵盖了学生</w:t>
      </w:r>
      <w:r>
        <w:t>主体参与的</w:t>
      </w:r>
      <w:r>
        <w:rPr>
          <w:rFonts w:hint="eastAsia"/>
        </w:rPr>
        <w:t>多个</w:t>
      </w:r>
      <w:r>
        <w:t>方面</w:t>
      </w:r>
      <w:r>
        <w:rPr>
          <w:rFonts w:hint="eastAsia"/>
        </w:rPr>
        <w:t>，其中，1、2题是关于学生年级和性别这两项基本情况的调查，</w:t>
      </w:r>
      <w:r>
        <w:t>3</w:t>
      </w:r>
      <w:r>
        <w:rPr>
          <w:rFonts w:hint="eastAsia"/>
        </w:rPr>
        <w:t>、4、5、6题是关于</w:t>
      </w:r>
      <w:bookmarkStart w:id="0" w:name="_Hlk101115950"/>
      <w:r>
        <w:rPr>
          <w:rFonts w:hint="eastAsia"/>
        </w:rPr>
        <w:t>学生课堂参与机会的调查</w:t>
      </w:r>
      <w:bookmarkEnd w:id="0"/>
      <w:r>
        <w:rPr>
          <w:rFonts w:hint="eastAsia"/>
        </w:rPr>
        <w:t>，7、8、9、1</w:t>
      </w:r>
      <w:r>
        <w:t>0</w:t>
      </w:r>
      <w:r>
        <w:rPr>
          <w:rFonts w:hint="eastAsia"/>
        </w:rPr>
        <w:t>、1</w:t>
      </w:r>
      <w:r>
        <w:t>1</w:t>
      </w:r>
      <w:r>
        <w:rPr>
          <w:rFonts w:hint="eastAsia"/>
        </w:rPr>
        <w:t>题是</w:t>
      </w:r>
      <w:bookmarkStart w:id="1" w:name="_Hlk101115967"/>
      <w:r>
        <w:rPr>
          <w:rFonts w:hint="eastAsia"/>
        </w:rPr>
        <w:t>关于学生主体意识的调查</w:t>
      </w:r>
      <w:bookmarkEnd w:id="1"/>
      <w:r>
        <w:rPr>
          <w:rFonts w:hint="eastAsia"/>
        </w:rPr>
        <w:t>，1</w:t>
      </w:r>
      <w:r>
        <w:t>2</w:t>
      </w:r>
      <w:r>
        <w:rPr>
          <w:rFonts w:hint="eastAsia"/>
        </w:rPr>
        <w:t>、1</w:t>
      </w:r>
      <w:r>
        <w:t>3</w:t>
      </w:r>
      <w:r>
        <w:rPr>
          <w:rFonts w:hint="eastAsia"/>
        </w:rPr>
        <w:t>、1</w:t>
      </w:r>
      <w:r>
        <w:t>4</w:t>
      </w:r>
      <w:r>
        <w:rPr>
          <w:rFonts w:hint="eastAsia"/>
        </w:rPr>
        <w:t>题是关于教师课堂评价对学生主体性发挥影响的调查，1</w:t>
      </w:r>
      <w:r>
        <w:t>5</w:t>
      </w:r>
      <w:r>
        <w:rPr>
          <w:rFonts w:hint="eastAsia"/>
        </w:rPr>
        <w:t>题是关于学生能力差异对主体性发挥影响的调查。</w:t>
      </w:r>
    </w:p>
    <w:p>
      <w:pPr>
        <w:numPr>
          <w:ilvl w:val="0"/>
          <w:numId w:val="1"/>
        </w:numPr>
        <w:spacing w:before="400" w:beforeLines="100" w:after="200" w:afterLines="50"/>
        <w:ind w:firstLine="607"/>
        <w:jc w:val="center"/>
        <w:outlineLvl w:val="0"/>
        <w:rPr>
          <w:rFonts w:ascii="黑体" w:hAnsi="黑体" w:eastAsia="黑体"/>
          <w:sz w:val="30"/>
          <w:szCs w:val="30"/>
        </w:rPr>
      </w:pPr>
      <w:bookmarkStart w:id="2" w:name="_Toc103209898"/>
      <w:r>
        <w:rPr>
          <w:rFonts w:hint="eastAsia" w:ascii="黑体" w:hAnsi="黑体" w:eastAsia="黑体"/>
          <w:sz w:val="30"/>
          <w:szCs w:val="30"/>
        </w:rPr>
        <w:t>小学生数学课堂主体性现状分析</w:t>
      </w:r>
      <w:bookmarkEnd w:id="2"/>
    </w:p>
    <w:p>
      <w:pPr>
        <w:ind w:firstLine="480" w:firstLineChars="200"/>
      </w:pPr>
      <w:r>
        <w:rPr>
          <w:rFonts w:hint="eastAsia"/>
        </w:rPr>
        <w:t>本次问卷调查共回收问卷4</w:t>
      </w:r>
      <w:r>
        <w:t>48</w:t>
      </w:r>
      <w:r>
        <w:rPr>
          <w:rFonts w:hint="eastAsia"/>
        </w:rPr>
        <w:t>份，其中有效问卷4</w:t>
      </w:r>
      <w:r>
        <w:t>36</w:t>
      </w:r>
      <w:r>
        <w:rPr>
          <w:rFonts w:hint="eastAsia"/>
        </w:rPr>
        <w:t>份，调查结果如下：</w:t>
      </w:r>
    </w:p>
    <w:p>
      <w:pPr>
        <w:ind w:firstLine="480" w:firstLineChars="200"/>
        <w:outlineLvl w:val="1"/>
        <w:rPr>
          <w:rFonts w:ascii="楷体" w:hAnsi="楷体" w:eastAsia="楷体"/>
        </w:rPr>
      </w:pPr>
      <w:bookmarkStart w:id="3" w:name="_Toc103209899"/>
      <w:r>
        <w:rPr>
          <w:rFonts w:hint="eastAsia" w:ascii="楷体" w:hAnsi="楷体" w:eastAsia="楷体"/>
        </w:rPr>
        <w:t>（一）学生课堂的参与机会</w:t>
      </w:r>
      <w:bookmarkEnd w:id="3"/>
    </w:p>
    <w:p>
      <w:pPr>
        <w:ind w:firstLine="490"/>
      </w:pPr>
      <w:r>
        <w:rPr>
          <w:rFonts w:hint="eastAsia"/>
        </w:rPr>
        <w:t>第3题的结果统计如图1</w:t>
      </w:r>
      <w:r>
        <w:t>-1</w:t>
      </w:r>
      <w:r>
        <w:rPr>
          <w:rFonts w:hint="eastAsia"/>
        </w:rPr>
        <w:t>所示，有4</w:t>
      </w:r>
      <w:r>
        <w:t>2%</w:t>
      </w:r>
      <w:r>
        <w:rPr>
          <w:rFonts w:hint="eastAsia"/>
        </w:rPr>
        <w:t>的学生选择“经常”，3</w:t>
      </w:r>
      <w:r>
        <w:t>3%</w:t>
      </w:r>
      <w:r>
        <w:rPr>
          <w:rFonts w:hint="eastAsia"/>
        </w:rPr>
        <w:t>的学生选择“较多”，1</w:t>
      </w:r>
      <w:r>
        <w:t>6%</w:t>
      </w:r>
      <w:r>
        <w:rPr>
          <w:rFonts w:hint="eastAsia"/>
        </w:rPr>
        <w:t>的学生选择“一般”，9</w:t>
      </w:r>
      <w:r>
        <w:t>%</w:t>
      </w:r>
      <w:r>
        <w:rPr>
          <w:rFonts w:hint="eastAsia"/>
        </w:rPr>
        <w:t>的学生选择“有时”，0</w:t>
      </w:r>
      <w:r>
        <w:t>%</w:t>
      </w:r>
      <w:r>
        <w:rPr>
          <w:rFonts w:hint="eastAsia"/>
        </w:rPr>
        <w:t>的学生选择“从未”。</w:t>
      </w:r>
    </w:p>
    <w:p>
      <w:pPr>
        <w:jc w:val="center"/>
      </w:pPr>
      <w:r>
        <w:rPr>
          <w:rFonts w:hint="eastAsia"/>
        </w:rPr>
        <w:drawing>
          <wp:inline distT="0" distB="0" distL="0" distR="0">
            <wp:extent cx="4150360" cy="23399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50800" cy="2340000"/>
                    </a:xfrm>
                    <a:prstGeom prst="rect">
                      <a:avLst/>
                    </a:prstGeom>
                  </pic:spPr>
                </pic:pic>
              </a:graphicData>
            </a:graphic>
          </wp:inline>
        </w:drawing>
      </w:r>
    </w:p>
    <w:p>
      <w:pPr>
        <w:ind w:firstLine="490"/>
        <w:jc w:val="center"/>
        <w:rPr>
          <w:rFonts w:ascii="黑体" w:hAnsi="黑体" w:eastAsia="黑体"/>
          <w:b/>
          <w:bCs/>
          <w:sz w:val="20"/>
          <w:szCs w:val="20"/>
        </w:rPr>
      </w:pPr>
      <w:r>
        <w:rPr>
          <w:rFonts w:hint="eastAsia" w:ascii="黑体" w:hAnsi="黑体" w:eastAsia="黑体"/>
          <w:b/>
          <w:bCs/>
          <w:sz w:val="20"/>
          <w:szCs w:val="20"/>
        </w:rPr>
        <w:t>图1</w:t>
      </w:r>
      <w:r>
        <w:rPr>
          <w:rFonts w:ascii="黑体" w:hAnsi="黑体" w:eastAsia="黑体"/>
          <w:b/>
          <w:bCs/>
          <w:sz w:val="20"/>
          <w:szCs w:val="20"/>
        </w:rPr>
        <w:t xml:space="preserve">-1 </w:t>
      </w:r>
      <w:r>
        <w:rPr>
          <w:rFonts w:hint="eastAsia" w:ascii="黑体" w:hAnsi="黑体" w:eastAsia="黑体"/>
          <w:b/>
          <w:bCs/>
          <w:sz w:val="20"/>
          <w:szCs w:val="20"/>
        </w:rPr>
        <w:t>学生自己思考如何解决问题的机会情况图</w:t>
      </w:r>
    </w:p>
    <w:p>
      <w:pPr>
        <w:ind w:firstLine="490"/>
      </w:pPr>
      <w:r>
        <w:rPr>
          <w:rFonts w:hint="eastAsia"/>
        </w:rPr>
        <w:t>第4题的统计结果如图1</w:t>
      </w:r>
      <w:r>
        <w:t>-2</w:t>
      </w:r>
      <w:r>
        <w:rPr>
          <w:rFonts w:hint="eastAsia"/>
        </w:rPr>
        <w:t>所示，有4</w:t>
      </w:r>
      <w:r>
        <w:t>1%</w:t>
      </w:r>
      <w:r>
        <w:rPr>
          <w:rFonts w:hint="eastAsia"/>
        </w:rPr>
        <w:t>的学生选择“经常”，</w:t>
      </w:r>
      <w:r>
        <w:t>28%</w:t>
      </w:r>
      <w:r>
        <w:rPr>
          <w:rFonts w:hint="eastAsia"/>
        </w:rPr>
        <w:t>的学生选择“较多”，</w:t>
      </w:r>
      <w:r>
        <w:t>21%</w:t>
      </w:r>
      <w:r>
        <w:rPr>
          <w:rFonts w:hint="eastAsia"/>
        </w:rPr>
        <w:t>的学生选择“一般”，</w:t>
      </w:r>
      <w:r>
        <w:t>10%</w:t>
      </w:r>
      <w:r>
        <w:rPr>
          <w:rFonts w:hint="eastAsia"/>
        </w:rPr>
        <w:t>的学生选择“有时”，0</w:t>
      </w:r>
      <w:r>
        <w:t>%</w:t>
      </w:r>
      <w:r>
        <w:rPr>
          <w:rFonts w:hint="eastAsia"/>
        </w:rPr>
        <w:t>的学生选择“从未”。</w:t>
      </w:r>
    </w:p>
    <w:p>
      <w:pPr>
        <w:ind w:firstLine="490"/>
        <w:rPr>
          <w:rFonts w:hint="eastAsia"/>
        </w:rPr>
      </w:pPr>
      <w:r>
        <w:rPr>
          <w:rFonts w:hint="eastAsia"/>
        </w:rPr>
        <w:t>第5题的统计结果如图1</w:t>
      </w:r>
      <w:r>
        <w:t>-3</w:t>
      </w:r>
      <w:r>
        <w:rPr>
          <w:rFonts w:hint="eastAsia"/>
        </w:rPr>
        <w:t>所示，有</w:t>
      </w:r>
      <w:r>
        <w:t>17%</w:t>
      </w:r>
      <w:r>
        <w:rPr>
          <w:rFonts w:hint="eastAsia"/>
        </w:rPr>
        <w:t>的学生选择“经常”，3</w:t>
      </w:r>
      <w:r>
        <w:t>1%</w:t>
      </w:r>
      <w:r>
        <w:rPr>
          <w:rFonts w:hint="eastAsia"/>
        </w:rPr>
        <w:t>的学生选择“较多”，3</w:t>
      </w:r>
      <w:r>
        <w:t>9%</w:t>
      </w:r>
      <w:r>
        <w:rPr>
          <w:rFonts w:hint="eastAsia"/>
        </w:rPr>
        <w:t>的学生选择“一般”，</w:t>
      </w:r>
      <w:r>
        <w:t>13%</w:t>
      </w:r>
      <w:r>
        <w:rPr>
          <w:rFonts w:hint="eastAsia"/>
        </w:rPr>
        <w:t>的学生选择“有时”，0</w:t>
      </w:r>
      <w:r>
        <w:t>%</w:t>
      </w:r>
      <w:r>
        <w:rPr>
          <w:rFonts w:hint="eastAsia"/>
        </w:rPr>
        <w:t>的学生选择“从未”。</w:t>
      </w:r>
    </w:p>
    <w:p>
      <w:pPr>
        <w:jc w:val="center"/>
      </w:pPr>
      <w:r>
        <w:rPr>
          <w:rFonts w:hint="eastAsia"/>
        </w:rPr>
        <w:drawing>
          <wp:inline distT="0" distB="0" distL="0" distR="0">
            <wp:extent cx="4150360" cy="23399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50800" cy="2340000"/>
                    </a:xfrm>
                    <a:prstGeom prst="rect">
                      <a:avLst/>
                    </a:prstGeom>
                  </pic:spPr>
                </pic:pic>
              </a:graphicData>
            </a:graphic>
          </wp:inline>
        </w:drawing>
      </w:r>
    </w:p>
    <w:p>
      <w:pPr>
        <w:ind w:firstLine="490"/>
        <w:jc w:val="center"/>
        <w:rPr>
          <w:rFonts w:ascii="黑体" w:hAnsi="黑体" w:eastAsia="黑体"/>
          <w:b/>
          <w:bCs/>
          <w:sz w:val="20"/>
          <w:szCs w:val="20"/>
        </w:rPr>
      </w:pPr>
      <w:r>
        <w:rPr>
          <w:rFonts w:hint="eastAsia" w:ascii="黑体" w:hAnsi="黑体" w:eastAsia="黑体"/>
          <w:b/>
          <w:bCs/>
          <w:sz w:val="20"/>
          <w:szCs w:val="20"/>
        </w:rPr>
        <w:t>图1</w:t>
      </w:r>
      <w:r>
        <w:rPr>
          <w:rFonts w:ascii="黑体" w:hAnsi="黑体" w:eastAsia="黑体"/>
          <w:b/>
          <w:bCs/>
          <w:sz w:val="20"/>
          <w:szCs w:val="20"/>
        </w:rPr>
        <w:t xml:space="preserve">-2 </w:t>
      </w:r>
      <w:r>
        <w:rPr>
          <w:rFonts w:hint="eastAsia" w:ascii="黑体" w:hAnsi="黑体" w:eastAsia="黑体"/>
          <w:b/>
          <w:bCs/>
          <w:sz w:val="20"/>
          <w:szCs w:val="20"/>
        </w:rPr>
        <w:t>学生和同学合作或讨论的机会情况图</w:t>
      </w:r>
    </w:p>
    <w:p>
      <w:pPr>
        <w:jc w:val="center"/>
        <w:rPr>
          <w:rFonts w:ascii="黑体" w:hAnsi="黑体" w:eastAsia="黑体"/>
          <w:b/>
          <w:bCs/>
          <w:sz w:val="20"/>
          <w:szCs w:val="20"/>
        </w:rPr>
      </w:pPr>
      <w:r>
        <w:rPr>
          <w:rFonts w:hint="eastAsia" w:ascii="黑体" w:hAnsi="黑体" w:eastAsia="黑体"/>
          <w:b/>
          <w:bCs/>
          <w:sz w:val="20"/>
          <w:szCs w:val="20"/>
        </w:rPr>
        <w:drawing>
          <wp:inline distT="0" distB="0" distL="0" distR="0">
            <wp:extent cx="4150360" cy="23399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50800" cy="2340000"/>
                    </a:xfrm>
                    <a:prstGeom prst="rect">
                      <a:avLst/>
                    </a:prstGeom>
                  </pic:spPr>
                </pic:pic>
              </a:graphicData>
            </a:graphic>
          </wp:inline>
        </w:drawing>
      </w:r>
    </w:p>
    <w:p>
      <w:pPr>
        <w:ind w:firstLine="490"/>
        <w:jc w:val="center"/>
        <w:rPr>
          <w:rFonts w:ascii="黑体" w:hAnsi="黑体" w:eastAsia="黑体"/>
          <w:b/>
          <w:bCs/>
          <w:sz w:val="20"/>
          <w:szCs w:val="20"/>
        </w:rPr>
      </w:pPr>
      <w:r>
        <w:rPr>
          <w:rFonts w:hint="eastAsia" w:ascii="黑体" w:hAnsi="黑体" w:eastAsia="黑体"/>
          <w:b/>
          <w:bCs/>
          <w:sz w:val="20"/>
          <w:szCs w:val="20"/>
        </w:rPr>
        <w:t>图1</w:t>
      </w:r>
      <w:r>
        <w:rPr>
          <w:rFonts w:ascii="黑体" w:hAnsi="黑体" w:eastAsia="黑体"/>
          <w:b/>
          <w:bCs/>
          <w:sz w:val="20"/>
          <w:szCs w:val="20"/>
        </w:rPr>
        <w:t xml:space="preserve">-3 </w:t>
      </w:r>
      <w:r>
        <w:rPr>
          <w:rFonts w:hint="eastAsia" w:ascii="黑体" w:hAnsi="黑体" w:eastAsia="黑体"/>
          <w:b/>
          <w:bCs/>
          <w:sz w:val="20"/>
          <w:szCs w:val="20"/>
        </w:rPr>
        <w:t>学生在数学课上回答问题的机会情况图</w:t>
      </w:r>
    </w:p>
    <w:p>
      <w:pPr>
        <w:jc w:val="center"/>
      </w:pPr>
      <w:r>
        <w:rPr>
          <w:rFonts w:hint="eastAsia"/>
        </w:rPr>
        <w:drawing>
          <wp:inline distT="0" distB="0" distL="0" distR="0">
            <wp:extent cx="4150360" cy="23399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0800" cy="2340000"/>
                    </a:xfrm>
                    <a:prstGeom prst="rect">
                      <a:avLst/>
                    </a:prstGeom>
                  </pic:spPr>
                </pic:pic>
              </a:graphicData>
            </a:graphic>
          </wp:inline>
        </w:drawing>
      </w:r>
    </w:p>
    <w:p>
      <w:pPr>
        <w:ind w:firstLine="490"/>
        <w:jc w:val="center"/>
        <w:rPr>
          <w:rFonts w:ascii="黑体" w:hAnsi="黑体" w:eastAsia="黑体"/>
          <w:b/>
          <w:bCs/>
          <w:sz w:val="20"/>
          <w:szCs w:val="20"/>
        </w:rPr>
      </w:pPr>
      <w:r>
        <w:rPr>
          <w:rFonts w:hint="eastAsia" w:ascii="黑体" w:hAnsi="黑体" w:eastAsia="黑体"/>
          <w:b/>
          <w:bCs/>
          <w:sz w:val="20"/>
          <w:szCs w:val="20"/>
        </w:rPr>
        <w:t>图1</w:t>
      </w:r>
      <w:r>
        <w:rPr>
          <w:rFonts w:ascii="黑体" w:hAnsi="黑体" w:eastAsia="黑体"/>
          <w:b/>
          <w:bCs/>
          <w:sz w:val="20"/>
          <w:szCs w:val="20"/>
        </w:rPr>
        <w:t xml:space="preserve">-4 </w:t>
      </w:r>
      <w:r>
        <w:rPr>
          <w:rFonts w:hint="eastAsia" w:ascii="黑体" w:hAnsi="黑体" w:eastAsia="黑体"/>
          <w:b/>
          <w:bCs/>
          <w:sz w:val="20"/>
          <w:szCs w:val="20"/>
        </w:rPr>
        <w:t>学生自己动手操作的机会情况图</w:t>
      </w:r>
    </w:p>
    <w:p>
      <w:pPr>
        <w:ind w:firstLine="490"/>
      </w:pPr>
      <w:r>
        <w:rPr>
          <w:rFonts w:hint="eastAsia"/>
        </w:rPr>
        <w:t>第</w:t>
      </w:r>
      <w:r>
        <w:t>6</w:t>
      </w:r>
      <w:r>
        <w:rPr>
          <w:rFonts w:hint="eastAsia"/>
        </w:rPr>
        <w:t>题的统计结果如图1</w:t>
      </w:r>
      <w:r>
        <w:t>-4</w:t>
      </w:r>
      <w:r>
        <w:rPr>
          <w:rFonts w:hint="eastAsia"/>
        </w:rPr>
        <w:t>所示，有</w:t>
      </w:r>
      <w:r>
        <w:t>21%</w:t>
      </w:r>
      <w:r>
        <w:rPr>
          <w:rFonts w:hint="eastAsia"/>
        </w:rPr>
        <w:t>的学生选择“经常”，</w:t>
      </w:r>
      <w:r>
        <w:t>23%</w:t>
      </w:r>
      <w:r>
        <w:rPr>
          <w:rFonts w:hint="eastAsia"/>
        </w:rPr>
        <w:t>的学生选择“较多”，</w:t>
      </w:r>
      <w:r>
        <w:t>44%</w:t>
      </w:r>
      <w:r>
        <w:rPr>
          <w:rFonts w:hint="eastAsia"/>
        </w:rPr>
        <w:t>的学生选择“一般”，</w:t>
      </w:r>
      <w:r>
        <w:t>12%</w:t>
      </w:r>
      <w:r>
        <w:rPr>
          <w:rFonts w:hint="eastAsia"/>
        </w:rPr>
        <w:t>的学生选择“有时”，0</w:t>
      </w:r>
      <w:r>
        <w:t>%</w:t>
      </w:r>
      <w:r>
        <w:rPr>
          <w:rFonts w:hint="eastAsia"/>
        </w:rPr>
        <w:t>的学生选择“从未”。</w:t>
      </w:r>
    </w:p>
    <w:p>
      <w:pPr>
        <w:spacing w:line="400" w:lineRule="exact"/>
        <w:ind w:firstLine="480" w:firstLineChars="200"/>
      </w:pPr>
      <w:r>
        <w:rPr>
          <w:rFonts w:hint="eastAsia"/>
        </w:rPr>
        <w:t>可以看出，目前的小学数学课堂中，大部分的学生思考问题和合作讨论的机会还是比较多的，选择“经常”和“较多”的学生占大多数，相比较之下，学生动手操作的机会较少，大部分学生选择“一般”，而当问及回答问题的机会时，大部分学生选择“较多”和“一般”，少部分学生选择“经常”和“有时”。</w:t>
      </w:r>
    </w:p>
    <w:p>
      <w:pPr>
        <w:spacing w:line="400" w:lineRule="exact"/>
        <w:ind w:firstLine="480" w:firstLineChars="200"/>
      </w:pPr>
      <w:r>
        <w:rPr>
          <w:rFonts w:hint="eastAsia"/>
        </w:rPr>
        <w:t>从中可以看出，虽然大部分学生表示有较多思考和讨论的机会，但仍然有小部分学生缺少自我思考和合作讨论的经历，并有超过一半的学生缺乏动手操作探索的机会，可见课堂教学模式仍然较为单一。在这种情况下，虽然课堂中有学生自己思考和小组合作的内容，但程度仍显不足，使得学生对于知识的获取大多依赖于教师的讲授和总结，课堂参与的客观条件较为不足，学生依赖思想严重。</w:t>
      </w:r>
    </w:p>
    <w:p>
      <w:pPr>
        <w:ind w:firstLine="480" w:firstLineChars="200"/>
        <w:outlineLvl w:val="1"/>
        <w:rPr>
          <w:rFonts w:ascii="楷体" w:hAnsi="楷体" w:eastAsia="楷体"/>
        </w:rPr>
      </w:pPr>
      <w:bookmarkStart w:id="4" w:name="_Toc103209900"/>
      <w:r>
        <w:rPr>
          <w:rFonts w:hint="eastAsia" w:ascii="楷体" w:hAnsi="楷体" w:eastAsia="楷体"/>
        </w:rPr>
        <w:t>（二）学生的主体意识</w:t>
      </w:r>
      <w:bookmarkEnd w:id="4"/>
    </w:p>
    <w:p>
      <w:pPr>
        <w:ind w:firstLine="480" w:firstLineChars="200"/>
      </w:pPr>
      <w:r>
        <w:rPr>
          <w:rFonts w:hint="eastAsia"/>
        </w:rPr>
        <w:t>第</w:t>
      </w:r>
      <w:r>
        <w:t>7</w:t>
      </w:r>
      <w:r>
        <w:rPr>
          <w:rFonts w:hint="eastAsia"/>
        </w:rPr>
        <w:t>题的统计结果如图</w:t>
      </w:r>
      <w:r>
        <w:t>2-1</w:t>
      </w:r>
      <w:r>
        <w:rPr>
          <w:rFonts w:hint="eastAsia"/>
        </w:rPr>
        <w:t>所示，有</w:t>
      </w:r>
      <w:r>
        <w:t>30%</w:t>
      </w:r>
      <w:r>
        <w:rPr>
          <w:rFonts w:hint="eastAsia"/>
        </w:rPr>
        <w:t>的学生选择“经常”，</w:t>
      </w:r>
      <w:r>
        <w:t>29%</w:t>
      </w:r>
      <w:r>
        <w:rPr>
          <w:rFonts w:hint="eastAsia"/>
        </w:rPr>
        <w:t>的学生选择“较多”，</w:t>
      </w:r>
      <w:r>
        <w:t>21%</w:t>
      </w:r>
      <w:r>
        <w:rPr>
          <w:rFonts w:hint="eastAsia"/>
        </w:rPr>
        <w:t>的学生选择“一般”，</w:t>
      </w:r>
      <w:r>
        <w:t>16%</w:t>
      </w:r>
      <w:r>
        <w:rPr>
          <w:rFonts w:hint="eastAsia"/>
        </w:rPr>
        <w:t>的学生选择“有时”，</w:t>
      </w:r>
      <w:r>
        <w:t>4%</w:t>
      </w:r>
      <w:r>
        <w:rPr>
          <w:rFonts w:hint="eastAsia"/>
        </w:rPr>
        <w:t>的学生选择“从未”。</w:t>
      </w:r>
    </w:p>
    <w:p>
      <w:pPr>
        <w:ind w:firstLine="480" w:firstLineChars="200"/>
        <w:jc w:val="center"/>
      </w:pPr>
      <w:r>
        <w:rPr>
          <w:rFonts w:hint="eastAsia"/>
        </w:rPr>
        <w:drawing>
          <wp:inline distT="0" distB="0" distL="0" distR="0">
            <wp:extent cx="4150360" cy="23399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0800" cy="2340000"/>
                    </a:xfrm>
                    <a:prstGeom prst="rect">
                      <a:avLst/>
                    </a:prstGeom>
                  </pic:spPr>
                </pic:pic>
              </a:graphicData>
            </a:graphic>
          </wp:inline>
        </w:drawing>
      </w:r>
    </w:p>
    <w:p>
      <w:pPr>
        <w:ind w:firstLine="490"/>
        <w:jc w:val="center"/>
        <w:rPr>
          <w:rFonts w:ascii="黑体" w:hAnsi="黑体" w:eastAsia="黑体"/>
          <w:b/>
          <w:bCs/>
          <w:sz w:val="20"/>
          <w:szCs w:val="20"/>
        </w:rPr>
      </w:pPr>
      <w:r>
        <w:rPr>
          <w:rFonts w:hint="eastAsia" w:ascii="黑体" w:hAnsi="黑体" w:eastAsia="黑体"/>
          <w:b/>
          <w:bCs/>
          <w:sz w:val="20"/>
          <w:szCs w:val="20"/>
        </w:rPr>
        <w:t>图</w:t>
      </w:r>
      <w:r>
        <w:rPr>
          <w:rFonts w:ascii="黑体" w:hAnsi="黑体" w:eastAsia="黑体"/>
          <w:b/>
          <w:bCs/>
          <w:sz w:val="20"/>
          <w:szCs w:val="20"/>
        </w:rPr>
        <w:t xml:space="preserve">2-1 </w:t>
      </w:r>
      <w:r>
        <w:rPr>
          <w:rFonts w:hint="eastAsia" w:ascii="黑体" w:hAnsi="黑体" w:eastAsia="黑体"/>
          <w:b/>
          <w:bCs/>
          <w:sz w:val="20"/>
          <w:szCs w:val="20"/>
        </w:rPr>
        <w:t>学生对老师教授的内容产生疑问情况图</w:t>
      </w:r>
    </w:p>
    <w:p>
      <w:pPr>
        <w:ind w:firstLine="480" w:firstLineChars="200"/>
      </w:pPr>
      <w:r>
        <w:rPr>
          <w:rFonts w:hint="eastAsia"/>
        </w:rPr>
        <w:t>第</w:t>
      </w:r>
      <w:r>
        <w:t>8</w:t>
      </w:r>
      <w:r>
        <w:rPr>
          <w:rFonts w:hint="eastAsia"/>
        </w:rPr>
        <w:t>题的统计结果如图</w:t>
      </w:r>
      <w:r>
        <w:t>2-2</w:t>
      </w:r>
      <w:r>
        <w:rPr>
          <w:rFonts w:hint="eastAsia"/>
        </w:rPr>
        <w:t>所示，有</w:t>
      </w:r>
      <w:r>
        <w:t>13%</w:t>
      </w:r>
      <w:r>
        <w:rPr>
          <w:rFonts w:hint="eastAsia"/>
        </w:rPr>
        <w:t>的学生选择“经常”，</w:t>
      </w:r>
      <w:r>
        <w:t>23%</w:t>
      </w:r>
      <w:r>
        <w:rPr>
          <w:rFonts w:hint="eastAsia"/>
        </w:rPr>
        <w:t>的学生选择“较多”，</w:t>
      </w:r>
      <w:r>
        <w:t>27%</w:t>
      </w:r>
      <w:r>
        <w:rPr>
          <w:rFonts w:hint="eastAsia"/>
        </w:rPr>
        <w:t>的学生选择“一般”，</w:t>
      </w:r>
      <w:r>
        <w:t>31%</w:t>
      </w:r>
      <w:r>
        <w:rPr>
          <w:rFonts w:hint="eastAsia"/>
        </w:rPr>
        <w:t>的学生选择“有时”，</w:t>
      </w:r>
      <w:r>
        <w:t>6%</w:t>
      </w:r>
      <w:r>
        <w:rPr>
          <w:rFonts w:hint="eastAsia"/>
        </w:rPr>
        <w:t>的学生选择“从未”。</w:t>
      </w:r>
    </w:p>
    <w:p>
      <w:pPr>
        <w:ind w:firstLine="480" w:firstLineChars="200"/>
      </w:pPr>
      <w:r>
        <w:rPr>
          <w:rFonts w:hint="eastAsia"/>
        </w:rPr>
        <w:t>第</w:t>
      </w:r>
      <w:r>
        <w:t>9</w:t>
      </w:r>
      <w:r>
        <w:rPr>
          <w:rFonts w:hint="eastAsia"/>
        </w:rPr>
        <w:t>题的统计结果如图</w:t>
      </w:r>
      <w:r>
        <w:t>2-3</w:t>
      </w:r>
      <w:r>
        <w:rPr>
          <w:rFonts w:hint="eastAsia"/>
        </w:rPr>
        <w:t>所示，有</w:t>
      </w:r>
      <w:r>
        <w:t>11%</w:t>
      </w:r>
      <w:r>
        <w:rPr>
          <w:rFonts w:hint="eastAsia"/>
        </w:rPr>
        <w:t>的学生选择“经常”，</w:t>
      </w:r>
      <w:r>
        <w:t>28%</w:t>
      </w:r>
      <w:r>
        <w:rPr>
          <w:rFonts w:hint="eastAsia"/>
        </w:rPr>
        <w:t>的学生选择“较多”，</w:t>
      </w:r>
      <w:r>
        <w:t>26%</w:t>
      </w:r>
      <w:r>
        <w:rPr>
          <w:rFonts w:hint="eastAsia"/>
        </w:rPr>
        <w:t>的学生选择“一般”，</w:t>
      </w:r>
      <w:r>
        <w:t>27%</w:t>
      </w:r>
      <w:r>
        <w:rPr>
          <w:rFonts w:hint="eastAsia"/>
        </w:rPr>
        <w:t>的学生选择“有时”，</w:t>
      </w:r>
      <w:r>
        <w:t>8%</w:t>
      </w:r>
      <w:r>
        <w:rPr>
          <w:rFonts w:hint="eastAsia"/>
        </w:rPr>
        <w:t>的学生选择“从未”。</w:t>
      </w:r>
    </w:p>
    <w:p>
      <w:pPr>
        <w:ind w:firstLine="480" w:firstLineChars="200"/>
        <w:rPr>
          <w:rFonts w:hint="eastAsia"/>
        </w:rPr>
      </w:pPr>
      <w:r>
        <w:rPr>
          <w:rFonts w:hint="eastAsia"/>
        </w:rPr>
        <w:t>第</w:t>
      </w:r>
      <w:r>
        <w:t>10</w:t>
      </w:r>
      <w:r>
        <w:rPr>
          <w:rFonts w:hint="eastAsia"/>
        </w:rPr>
        <w:t>题的统计结果如图</w:t>
      </w:r>
      <w:r>
        <w:t>2-4</w:t>
      </w:r>
      <w:r>
        <w:rPr>
          <w:rFonts w:hint="eastAsia"/>
        </w:rPr>
        <w:t>所示，有</w:t>
      </w:r>
      <w:r>
        <w:t>37%</w:t>
      </w:r>
      <w:r>
        <w:rPr>
          <w:rFonts w:hint="eastAsia"/>
        </w:rPr>
        <w:t>的学生选择“害怕答错后被老师批评”，</w:t>
      </w:r>
      <w:r>
        <w:t>14%</w:t>
      </w:r>
      <w:r>
        <w:rPr>
          <w:rFonts w:hint="eastAsia"/>
        </w:rPr>
        <w:t>的学生选择“害怕答错后丢脸”，</w:t>
      </w:r>
      <w:r>
        <w:t>24%</w:t>
      </w:r>
      <w:r>
        <w:rPr>
          <w:rFonts w:hint="eastAsia"/>
        </w:rPr>
        <w:t>的学生选择“不喜欢在大家面前发言”，</w:t>
      </w:r>
      <w:r>
        <w:t>16%</w:t>
      </w:r>
      <w:r>
        <w:rPr>
          <w:rFonts w:hint="eastAsia"/>
        </w:rPr>
        <w:t>的学生选择“不喜欢自己思考问题”，</w:t>
      </w:r>
      <w:r>
        <w:t>9%</w:t>
      </w:r>
      <w:r>
        <w:rPr>
          <w:rFonts w:hint="eastAsia"/>
        </w:rPr>
        <w:t>的学生选择“喜欢被提问”。</w:t>
      </w:r>
    </w:p>
    <w:p>
      <w:pPr>
        <w:ind w:firstLine="480" w:firstLineChars="200"/>
        <w:jc w:val="center"/>
      </w:pPr>
      <w:r>
        <w:rPr>
          <w:rFonts w:hint="eastAsia"/>
        </w:rPr>
        <w:drawing>
          <wp:inline distT="0" distB="0" distL="0" distR="0">
            <wp:extent cx="4150360" cy="23399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0800" cy="2340000"/>
                    </a:xfrm>
                    <a:prstGeom prst="rect">
                      <a:avLst/>
                    </a:prstGeom>
                  </pic:spPr>
                </pic:pic>
              </a:graphicData>
            </a:graphic>
          </wp:inline>
        </w:drawing>
      </w:r>
    </w:p>
    <w:p>
      <w:pPr>
        <w:ind w:firstLine="402" w:firstLineChars="200"/>
        <w:jc w:val="center"/>
      </w:pPr>
      <w:r>
        <w:rPr>
          <w:rFonts w:hint="eastAsia" w:ascii="黑体" w:hAnsi="黑体" w:eastAsia="黑体"/>
          <w:b/>
          <w:bCs/>
          <w:sz w:val="20"/>
          <w:szCs w:val="20"/>
        </w:rPr>
        <w:t>图</w:t>
      </w:r>
      <w:r>
        <w:rPr>
          <w:rFonts w:ascii="黑体" w:hAnsi="黑体" w:eastAsia="黑体"/>
          <w:b/>
          <w:bCs/>
          <w:sz w:val="20"/>
          <w:szCs w:val="20"/>
        </w:rPr>
        <w:t xml:space="preserve">2-2 </w:t>
      </w:r>
      <w:r>
        <w:rPr>
          <w:rFonts w:hint="eastAsia" w:ascii="黑体" w:hAnsi="黑体" w:eastAsia="黑体"/>
          <w:b/>
          <w:bCs/>
          <w:sz w:val="20"/>
          <w:szCs w:val="20"/>
        </w:rPr>
        <w:t>学生在数学课举手提问情况图</w:t>
      </w:r>
    </w:p>
    <w:p>
      <w:pPr>
        <w:ind w:firstLine="480" w:firstLineChars="200"/>
        <w:jc w:val="center"/>
      </w:pPr>
      <w:r>
        <w:rPr>
          <w:rFonts w:hint="eastAsia"/>
        </w:rPr>
        <w:drawing>
          <wp:inline distT="0" distB="0" distL="0" distR="0">
            <wp:extent cx="4150360" cy="233997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0800" cy="2340000"/>
                    </a:xfrm>
                    <a:prstGeom prst="rect">
                      <a:avLst/>
                    </a:prstGeom>
                  </pic:spPr>
                </pic:pic>
              </a:graphicData>
            </a:graphic>
          </wp:inline>
        </w:drawing>
      </w:r>
    </w:p>
    <w:p>
      <w:pPr>
        <w:ind w:firstLine="402" w:firstLineChars="200"/>
        <w:jc w:val="center"/>
        <w:rPr>
          <w:rFonts w:ascii="黑体" w:hAnsi="黑体" w:eastAsia="黑体"/>
          <w:b/>
          <w:bCs/>
          <w:sz w:val="20"/>
          <w:szCs w:val="20"/>
        </w:rPr>
      </w:pPr>
      <w:r>
        <w:rPr>
          <w:rFonts w:hint="eastAsia" w:ascii="黑体" w:hAnsi="黑体" w:eastAsia="黑体"/>
          <w:b/>
          <w:bCs/>
          <w:sz w:val="20"/>
          <w:szCs w:val="20"/>
        </w:rPr>
        <w:t>图</w:t>
      </w:r>
      <w:r>
        <w:rPr>
          <w:rFonts w:ascii="黑体" w:hAnsi="黑体" w:eastAsia="黑体"/>
          <w:b/>
          <w:bCs/>
          <w:sz w:val="20"/>
          <w:szCs w:val="20"/>
        </w:rPr>
        <w:t xml:space="preserve">2-3 </w:t>
      </w:r>
      <w:r>
        <w:rPr>
          <w:rFonts w:hint="eastAsia" w:ascii="黑体" w:hAnsi="黑体" w:eastAsia="黑体"/>
          <w:b/>
          <w:bCs/>
          <w:sz w:val="20"/>
          <w:szCs w:val="20"/>
        </w:rPr>
        <w:t>学生在上课时会害怕被提问的情况图</w:t>
      </w:r>
    </w:p>
    <w:p>
      <w:pPr>
        <w:ind w:firstLine="480" w:firstLineChars="200"/>
        <w:jc w:val="center"/>
      </w:pPr>
      <w:r>
        <w:drawing>
          <wp:inline distT="0" distB="0" distL="0" distR="0">
            <wp:extent cx="4150360" cy="2494280"/>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0800" cy="2494800"/>
                    </a:xfrm>
                    <a:prstGeom prst="rect">
                      <a:avLst/>
                    </a:prstGeom>
                  </pic:spPr>
                </pic:pic>
              </a:graphicData>
            </a:graphic>
          </wp:inline>
        </w:drawing>
      </w:r>
    </w:p>
    <w:p>
      <w:pPr>
        <w:ind w:firstLine="402" w:firstLineChars="200"/>
        <w:jc w:val="center"/>
        <w:rPr>
          <w:rFonts w:ascii="黑体" w:hAnsi="黑体" w:eastAsia="黑体"/>
          <w:b/>
          <w:bCs/>
          <w:sz w:val="20"/>
          <w:szCs w:val="20"/>
        </w:rPr>
      </w:pPr>
      <w:r>
        <w:rPr>
          <w:rFonts w:hint="eastAsia" w:ascii="黑体" w:hAnsi="黑体" w:eastAsia="黑体"/>
          <w:b/>
          <w:bCs/>
          <w:sz w:val="20"/>
          <w:szCs w:val="20"/>
        </w:rPr>
        <w:t>图</w:t>
      </w:r>
      <w:r>
        <w:rPr>
          <w:rFonts w:ascii="黑体" w:hAnsi="黑体" w:eastAsia="黑体"/>
          <w:b/>
          <w:bCs/>
          <w:sz w:val="20"/>
          <w:szCs w:val="20"/>
        </w:rPr>
        <w:t xml:space="preserve">2-4 </w:t>
      </w:r>
      <w:r>
        <w:rPr>
          <w:rFonts w:hint="eastAsia" w:ascii="黑体" w:hAnsi="黑体" w:eastAsia="黑体"/>
          <w:b/>
          <w:bCs/>
          <w:sz w:val="20"/>
          <w:szCs w:val="20"/>
        </w:rPr>
        <w:t>学生在上课时不愿被提问的原因</w:t>
      </w:r>
    </w:p>
    <w:p>
      <w:pPr>
        <w:ind w:firstLine="480" w:firstLineChars="200"/>
      </w:pPr>
      <w:r>
        <w:rPr>
          <w:rFonts w:hint="eastAsia"/>
        </w:rPr>
        <w:t>第</w:t>
      </w:r>
      <w:r>
        <w:t>11</w:t>
      </w:r>
      <w:r>
        <w:rPr>
          <w:rFonts w:hint="eastAsia"/>
        </w:rPr>
        <w:t>题的统计结果如图</w:t>
      </w:r>
      <w:r>
        <w:t>2-5</w:t>
      </w:r>
      <w:r>
        <w:rPr>
          <w:rFonts w:hint="eastAsia"/>
        </w:rPr>
        <w:t>所示，有</w:t>
      </w:r>
      <w:r>
        <w:t>39%</w:t>
      </w:r>
      <w:r>
        <w:rPr>
          <w:rFonts w:hint="eastAsia"/>
        </w:rPr>
        <w:t>的学生选择“老师讲授全部内容，自己不想探究”，</w:t>
      </w:r>
      <w:r>
        <w:t>42%</w:t>
      </w:r>
      <w:r>
        <w:rPr>
          <w:rFonts w:hint="eastAsia"/>
        </w:rPr>
        <w:t>的学生选择“师讲授大部分内容，跟随老师指引偶尔思考”，</w:t>
      </w:r>
      <w:r>
        <w:t>11%</w:t>
      </w:r>
      <w:r>
        <w:rPr>
          <w:rFonts w:hint="eastAsia"/>
        </w:rPr>
        <w:t>的学生选择“以小组合作讨论为主”，</w:t>
      </w:r>
      <w:r>
        <w:t>8%</w:t>
      </w:r>
      <w:r>
        <w:rPr>
          <w:rFonts w:hint="eastAsia"/>
        </w:rPr>
        <w:t>的学生选择“自己学习，有问题再向老师或其他人请教”。</w:t>
      </w:r>
    </w:p>
    <w:p>
      <w:pPr>
        <w:ind w:firstLine="480" w:firstLineChars="200"/>
        <w:jc w:val="center"/>
      </w:pPr>
      <w:r>
        <w:rPr>
          <w:rFonts w:hint="eastAsia"/>
        </w:rPr>
        <w:drawing>
          <wp:inline distT="0" distB="0" distL="0" distR="0">
            <wp:extent cx="4150360" cy="24942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0800" cy="2494800"/>
                    </a:xfrm>
                    <a:prstGeom prst="rect">
                      <a:avLst/>
                    </a:prstGeom>
                  </pic:spPr>
                </pic:pic>
              </a:graphicData>
            </a:graphic>
          </wp:inline>
        </w:drawing>
      </w:r>
    </w:p>
    <w:p>
      <w:pPr>
        <w:ind w:firstLine="402" w:firstLineChars="200"/>
        <w:jc w:val="center"/>
        <w:rPr>
          <w:rFonts w:ascii="黑体" w:hAnsi="黑体" w:eastAsia="黑体"/>
          <w:b/>
          <w:bCs/>
          <w:sz w:val="20"/>
          <w:szCs w:val="20"/>
        </w:rPr>
      </w:pPr>
      <w:r>
        <w:rPr>
          <w:rFonts w:hint="eastAsia" w:ascii="黑体" w:hAnsi="黑体" w:eastAsia="黑体"/>
          <w:b/>
          <w:bCs/>
          <w:sz w:val="20"/>
          <w:szCs w:val="20"/>
        </w:rPr>
        <w:t>图</w:t>
      </w:r>
      <w:r>
        <w:rPr>
          <w:rFonts w:ascii="黑体" w:hAnsi="黑体" w:eastAsia="黑体"/>
          <w:b/>
          <w:bCs/>
          <w:sz w:val="20"/>
          <w:szCs w:val="20"/>
        </w:rPr>
        <w:t xml:space="preserve">2-5 </w:t>
      </w:r>
      <w:r>
        <w:rPr>
          <w:rFonts w:hint="eastAsia" w:ascii="黑体" w:hAnsi="黑体" w:eastAsia="黑体"/>
          <w:b/>
          <w:bCs/>
          <w:sz w:val="20"/>
          <w:szCs w:val="20"/>
        </w:rPr>
        <w:t>学生对课堂模式的喜好情况</w:t>
      </w:r>
    </w:p>
    <w:p>
      <w:pPr>
        <w:ind w:firstLine="480" w:firstLineChars="200"/>
      </w:pPr>
      <w:r>
        <w:rPr>
          <w:rFonts w:hint="eastAsia"/>
        </w:rPr>
        <w:t>可以看出，大部分学生都曾在上课时对老师讲授的内容产生过疑问，但只有一小部分学生乐于在课堂上举手质疑。部分学生甚至害怕老师提问，当问及害怕被提问的理由时，最常见的原因是害怕提问后被老师批评。而当问及喜欢的教学模式时，选择“老师讲授大部分内容，跟随老师指引偶尔思考”的孩子最多，也有小部分学生更喜欢小组合作和独自探索的学习模式。</w:t>
      </w:r>
    </w:p>
    <w:p>
      <w:pPr>
        <w:ind w:firstLine="480" w:firstLineChars="200"/>
        <w:outlineLvl w:val="1"/>
      </w:pPr>
      <w:bookmarkStart w:id="5" w:name="_Toc103209901"/>
      <w:r>
        <w:rPr>
          <w:rFonts w:hint="eastAsia" w:ascii="楷体" w:hAnsi="楷体" w:eastAsia="楷体"/>
        </w:rPr>
        <w:t>（三）教师课堂评价对学生主体性的影响</w:t>
      </w:r>
      <w:bookmarkEnd w:id="5"/>
    </w:p>
    <w:p>
      <w:pPr>
        <w:ind w:firstLine="480" w:firstLineChars="200"/>
      </w:pPr>
      <w:r>
        <w:rPr>
          <w:rFonts w:hint="eastAsia"/>
        </w:rPr>
        <w:t>第</w:t>
      </w:r>
      <w:r>
        <w:t>12</w:t>
      </w:r>
      <w:r>
        <w:rPr>
          <w:rFonts w:hint="eastAsia"/>
        </w:rPr>
        <w:t>题的统计结果如图</w:t>
      </w:r>
      <w:r>
        <w:t>3-1</w:t>
      </w:r>
      <w:r>
        <w:rPr>
          <w:rFonts w:hint="eastAsia"/>
        </w:rPr>
        <w:t>所示，有</w:t>
      </w:r>
      <w:r>
        <w:t>22%</w:t>
      </w:r>
      <w:r>
        <w:rPr>
          <w:rFonts w:hint="eastAsia"/>
        </w:rPr>
        <w:t>的学生选择“经常”，</w:t>
      </w:r>
      <w:r>
        <w:t>34%</w:t>
      </w:r>
      <w:r>
        <w:rPr>
          <w:rFonts w:hint="eastAsia"/>
        </w:rPr>
        <w:t>的学生选择“较多”，</w:t>
      </w:r>
      <w:r>
        <w:t>27%</w:t>
      </w:r>
      <w:r>
        <w:rPr>
          <w:rFonts w:hint="eastAsia"/>
        </w:rPr>
        <w:t>的学生选择“一般”，</w:t>
      </w:r>
      <w:r>
        <w:t>16%</w:t>
      </w:r>
      <w:r>
        <w:rPr>
          <w:rFonts w:hint="eastAsia"/>
        </w:rPr>
        <w:t>的学生选择“有时”，</w:t>
      </w:r>
      <w:r>
        <w:t>1%</w:t>
      </w:r>
      <w:r>
        <w:rPr>
          <w:rFonts w:hint="eastAsia"/>
        </w:rPr>
        <w:t>的学生选择“从未”。</w:t>
      </w:r>
    </w:p>
    <w:p>
      <w:pPr>
        <w:jc w:val="center"/>
      </w:pPr>
      <w:r>
        <w:drawing>
          <wp:inline distT="0" distB="0" distL="0" distR="0">
            <wp:extent cx="4150360" cy="24942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0800" cy="2494800"/>
                    </a:xfrm>
                    <a:prstGeom prst="rect">
                      <a:avLst/>
                    </a:prstGeom>
                  </pic:spPr>
                </pic:pic>
              </a:graphicData>
            </a:graphic>
          </wp:inline>
        </w:drawing>
      </w:r>
    </w:p>
    <w:p>
      <w:pPr>
        <w:ind w:firstLine="402" w:firstLineChars="200"/>
        <w:jc w:val="center"/>
        <w:rPr>
          <w:rFonts w:ascii="黑体" w:hAnsi="黑体" w:eastAsia="黑体"/>
          <w:b/>
          <w:bCs/>
          <w:sz w:val="20"/>
          <w:szCs w:val="20"/>
        </w:rPr>
      </w:pPr>
      <w:r>
        <w:rPr>
          <w:rFonts w:hint="eastAsia" w:ascii="黑体" w:hAnsi="黑体" w:eastAsia="黑体"/>
          <w:b/>
          <w:bCs/>
          <w:sz w:val="20"/>
          <w:szCs w:val="20"/>
        </w:rPr>
        <w:t>图</w:t>
      </w:r>
      <w:r>
        <w:rPr>
          <w:rFonts w:ascii="黑体" w:hAnsi="黑体" w:eastAsia="黑体"/>
          <w:b/>
          <w:bCs/>
          <w:sz w:val="20"/>
          <w:szCs w:val="20"/>
        </w:rPr>
        <w:t xml:space="preserve">3-1 </w:t>
      </w:r>
      <w:r>
        <w:rPr>
          <w:rFonts w:hint="eastAsia" w:ascii="黑体" w:hAnsi="黑体" w:eastAsia="黑体"/>
          <w:b/>
          <w:bCs/>
          <w:sz w:val="20"/>
          <w:szCs w:val="20"/>
        </w:rPr>
        <w:t>老师在学生发言之后给出合适的评价情况图</w:t>
      </w:r>
    </w:p>
    <w:p>
      <w:pPr>
        <w:ind w:firstLine="480" w:firstLineChars="200"/>
      </w:pPr>
      <w:r>
        <w:rPr>
          <w:rFonts w:hint="eastAsia"/>
        </w:rPr>
        <w:t>第</w:t>
      </w:r>
      <w:r>
        <w:t>13</w:t>
      </w:r>
      <w:r>
        <w:rPr>
          <w:rFonts w:hint="eastAsia"/>
        </w:rPr>
        <w:t>题的统计结果如图</w:t>
      </w:r>
      <w:r>
        <w:t>3-2</w:t>
      </w:r>
      <w:r>
        <w:rPr>
          <w:rFonts w:hint="eastAsia"/>
        </w:rPr>
        <w:t>所示，有</w:t>
      </w:r>
      <w:r>
        <w:t>56%</w:t>
      </w:r>
      <w:r>
        <w:rPr>
          <w:rFonts w:hint="eastAsia"/>
        </w:rPr>
        <w:t>的学生选择“经常希望”，</w:t>
      </w:r>
      <w:r>
        <w:t>37%</w:t>
      </w:r>
      <w:r>
        <w:rPr>
          <w:rFonts w:hint="eastAsia"/>
        </w:rPr>
        <w:t>的学生选择“较多时候希望”，7</w:t>
      </w:r>
      <w:r>
        <w:t>%</w:t>
      </w:r>
      <w:r>
        <w:rPr>
          <w:rFonts w:hint="eastAsia"/>
        </w:rPr>
        <w:t>的学生选择“有时希望”。</w:t>
      </w:r>
    </w:p>
    <w:p>
      <w:pPr>
        <w:jc w:val="center"/>
      </w:pPr>
      <w:r>
        <w:rPr>
          <w:rFonts w:hint="eastAsia"/>
        </w:rPr>
        <w:drawing>
          <wp:inline distT="0" distB="0" distL="0" distR="0">
            <wp:extent cx="4150360" cy="24942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0800" cy="2494800"/>
                    </a:xfrm>
                    <a:prstGeom prst="rect">
                      <a:avLst/>
                    </a:prstGeom>
                  </pic:spPr>
                </pic:pic>
              </a:graphicData>
            </a:graphic>
          </wp:inline>
        </w:drawing>
      </w:r>
    </w:p>
    <w:p>
      <w:pPr>
        <w:ind w:firstLine="402" w:firstLineChars="200"/>
        <w:jc w:val="center"/>
        <w:rPr>
          <w:rFonts w:ascii="黑体" w:hAnsi="黑体" w:eastAsia="黑体"/>
          <w:b/>
          <w:bCs/>
          <w:sz w:val="20"/>
          <w:szCs w:val="20"/>
        </w:rPr>
      </w:pPr>
      <w:r>
        <w:rPr>
          <w:rFonts w:hint="eastAsia" w:ascii="黑体" w:hAnsi="黑体" w:eastAsia="黑体"/>
          <w:b/>
          <w:bCs/>
          <w:sz w:val="20"/>
          <w:szCs w:val="20"/>
        </w:rPr>
        <w:t>图</w:t>
      </w:r>
      <w:r>
        <w:rPr>
          <w:rFonts w:ascii="黑体" w:hAnsi="黑体" w:eastAsia="黑体"/>
          <w:b/>
          <w:bCs/>
          <w:sz w:val="20"/>
          <w:szCs w:val="20"/>
        </w:rPr>
        <w:t xml:space="preserve">3-2 </w:t>
      </w:r>
      <w:r>
        <w:rPr>
          <w:rFonts w:hint="eastAsia" w:ascii="黑体" w:hAnsi="黑体" w:eastAsia="黑体"/>
          <w:b/>
          <w:bCs/>
          <w:sz w:val="20"/>
          <w:szCs w:val="20"/>
        </w:rPr>
        <w:t>学生是否希望老师对发言给出评价</w:t>
      </w:r>
    </w:p>
    <w:p>
      <w:pPr>
        <w:ind w:firstLine="480" w:firstLineChars="200"/>
      </w:pPr>
      <w:r>
        <w:rPr>
          <w:rFonts w:hint="eastAsia"/>
        </w:rPr>
        <w:t>第</w:t>
      </w:r>
      <w:r>
        <w:t>14</w:t>
      </w:r>
      <w:r>
        <w:rPr>
          <w:rFonts w:hint="eastAsia"/>
        </w:rPr>
        <w:t>题的统计结果如图</w:t>
      </w:r>
      <w:r>
        <w:t>3-3</w:t>
      </w:r>
      <w:r>
        <w:rPr>
          <w:rFonts w:hint="eastAsia"/>
        </w:rPr>
        <w:t>所示，有</w:t>
      </w:r>
      <w:r>
        <w:t>92%</w:t>
      </w:r>
      <w:r>
        <w:rPr>
          <w:rFonts w:hint="eastAsia"/>
        </w:rPr>
        <w:t>的学生选择“非常想”，</w:t>
      </w:r>
      <w:r>
        <w:t>7%</w:t>
      </w:r>
      <w:r>
        <w:rPr>
          <w:rFonts w:hint="eastAsia"/>
        </w:rPr>
        <w:t>的学生选择“比较想”，</w:t>
      </w:r>
      <w:r>
        <w:t>0%</w:t>
      </w:r>
      <w:r>
        <w:rPr>
          <w:rFonts w:hint="eastAsia"/>
        </w:rPr>
        <w:t>的学生选择“不想”，</w:t>
      </w:r>
      <w:r>
        <w:t xml:space="preserve"> 1%</w:t>
      </w:r>
      <w:r>
        <w:rPr>
          <w:rFonts w:hint="eastAsia"/>
        </w:rPr>
        <w:t>的学生选择“无所谓”。</w:t>
      </w:r>
    </w:p>
    <w:p>
      <w:pPr>
        <w:ind w:firstLine="402" w:firstLineChars="200"/>
        <w:jc w:val="center"/>
        <w:rPr>
          <w:rFonts w:ascii="黑体" w:hAnsi="黑体" w:eastAsia="黑体"/>
          <w:b/>
          <w:bCs/>
          <w:sz w:val="20"/>
          <w:szCs w:val="20"/>
        </w:rPr>
      </w:pPr>
      <w:r>
        <w:rPr>
          <w:rFonts w:ascii="黑体" w:hAnsi="黑体" w:eastAsia="黑体"/>
          <w:b/>
          <w:bCs/>
          <w:sz w:val="20"/>
          <w:szCs w:val="20"/>
        </w:rPr>
        <w:drawing>
          <wp:inline distT="0" distB="0" distL="0" distR="0">
            <wp:extent cx="4150360" cy="249428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0800" cy="2494800"/>
                    </a:xfrm>
                    <a:prstGeom prst="rect">
                      <a:avLst/>
                    </a:prstGeom>
                  </pic:spPr>
                </pic:pic>
              </a:graphicData>
            </a:graphic>
          </wp:inline>
        </w:drawing>
      </w:r>
    </w:p>
    <w:p>
      <w:pPr>
        <w:ind w:firstLine="402" w:firstLineChars="200"/>
        <w:jc w:val="center"/>
        <w:rPr>
          <w:rFonts w:ascii="黑体" w:hAnsi="黑体" w:eastAsia="黑体"/>
          <w:b/>
          <w:bCs/>
          <w:sz w:val="20"/>
          <w:szCs w:val="20"/>
        </w:rPr>
      </w:pPr>
      <w:r>
        <w:rPr>
          <w:rFonts w:hint="eastAsia" w:ascii="黑体" w:hAnsi="黑体" w:eastAsia="黑体"/>
          <w:b/>
          <w:bCs/>
          <w:sz w:val="20"/>
          <w:szCs w:val="20"/>
        </w:rPr>
        <w:t>图</w:t>
      </w:r>
      <w:r>
        <w:rPr>
          <w:rFonts w:ascii="黑体" w:hAnsi="黑体" w:eastAsia="黑体"/>
          <w:b/>
          <w:bCs/>
          <w:sz w:val="20"/>
          <w:szCs w:val="20"/>
        </w:rPr>
        <w:t xml:space="preserve">3-3 </w:t>
      </w:r>
      <w:r>
        <w:rPr>
          <w:rFonts w:hint="eastAsia" w:ascii="黑体" w:hAnsi="黑体" w:eastAsia="黑体"/>
          <w:b/>
          <w:bCs/>
          <w:sz w:val="20"/>
          <w:szCs w:val="20"/>
        </w:rPr>
        <w:t>学生是否希望在课堂上得到老师的夸奖</w:t>
      </w:r>
    </w:p>
    <w:p>
      <w:pPr>
        <w:spacing w:line="400" w:lineRule="exact"/>
        <w:ind w:firstLine="480" w:firstLineChars="200"/>
      </w:pPr>
      <w:r>
        <w:rPr>
          <w:rFonts w:hint="eastAsia"/>
        </w:rPr>
        <w:t>从调查结果可以发现，教师并不是总会对学生的回答给出合适的评价的，但是从学生大多数都希望教师对他们的发言给出评价的情况来看，教师能否对学生的回答给出适宜的评价也影响着学生参与课堂的积极性。此外，绝大部分的学生都非常想要在课堂上得到老师的夸奖，可以看出，老师的夸奖对于学生来说也是一个让他们举手发言的动力。而从之前的分析也可以得知，部分学生由于惧怕老师的批评而不敢参与课堂。综上可知，老师的评价对于学生的课堂参与意愿有着非常大的影响，但适宜的课堂评价的缺少仍然是一个普遍存在的问题。</w:t>
      </w:r>
    </w:p>
    <w:p>
      <w:pPr>
        <w:ind w:firstLine="480" w:firstLineChars="200"/>
        <w:outlineLvl w:val="1"/>
        <w:rPr>
          <w:rFonts w:ascii="楷体" w:hAnsi="楷体" w:eastAsia="楷体"/>
        </w:rPr>
      </w:pPr>
      <w:bookmarkStart w:id="6" w:name="_Toc103209902"/>
      <w:r>
        <w:rPr>
          <w:rFonts w:hint="eastAsia" w:ascii="楷体" w:hAnsi="楷体" w:eastAsia="楷体"/>
        </w:rPr>
        <w:t>（四）课堂问题、练习难度对学生主体性发挥的影响</w:t>
      </w:r>
      <w:bookmarkEnd w:id="6"/>
    </w:p>
    <w:p>
      <w:pPr>
        <w:ind w:firstLine="480" w:firstLineChars="200"/>
      </w:pPr>
      <w:r>
        <w:rPr>
          <w:rFonts w:hint="eastAsia"/>
        </w:rPr>
        <w:t>第</w:t>
      </w:r>
      <w:r>
        <w:t>15</w:t>
      </w:r>
      <w:r>
        <w:rPr>
          <w:rFonts w:hint="eastAsia"/>
        </w:rPr>
        <w:t>题的统计结果如图</w:t>
      </w:r>
      <w:r>
        <w:t>4-1</w:t>
      </w:r>
      <w:r>
        <w:rPr>
          <w:rFonts w:hint="eastAsia"/>
        </w:rPr>
        <w:t>所示，有</w:t>
      </w:r>
      <w:r>
        <w:t>13%</w:t>
      </w:r>
      <w:r>
        <w:rPr>
          <w:rFonts w:hint="eastAsia"/>
        </w:rPr>
        <w:t>的学生选择“经常”，</w:t>
      </w:r>
      <w:r>
        <w:t>19%</w:t>
      </w:r>
      <w:r>
        <w:rPr>
          <w:rFonts w:hint="eastAsia"/>
        </w:rPr>
        <w:t>的学生选择“较多”，</w:t>
      </w:r>
      <w:r>
        <w:t>28%</w:t>
      </w:r>
      <w:r>
        <w:rPr>
          <w:rFonts w:hint="eastAsia"/>
        </w:rPr>
        <w:t>的学生选择“一般”，</w:t>
      </w:r>
      <w:r>
        <w:t>29%</w:t>
      </w:r>
      <w:r>
        <w:rPr>
          <w:rFonts w:hint="eastAsia"/>
        </w:rPr>
        <w:t>的学生选择“有时”，</w:t>
      </w:r>
      <w:r>
        <w:t>11%</w:t>
      </w:r>
      <w:r>
        <w:rPr>
          <w:rFonts w:hint="eastAsia"/>
        </w:rPr>
        <w:t>的学生选择“从未”。</w:t>
      </w:r>
    </w:p>
    <w:p>
      <w:pPr>
        <w:ind w:left="486"/>
        <w:jc w:val="center"/>
      </w:pPr>
      <w:r>
        <w:rPr>
          <w:rFonts w:hint="eastAsia"/>
        </w:rPr>
        <w:drawing>
          <wp:inline distT="0" distB="0" distL="0" distR="0">
            <wp:extent cx="4150360" cy="233997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0800" cy="2340000"/>
                    </a:xfrm>
                    <a:prstGeom prst="rect">
                      <a:avLst/>
                    </a:prstGeom>
                  </pic:spPr>
                </pic:pic>
              </a:graphicData>
            </a:graphic>
          </wp:inline>
        </w:drawing>
      </w:r>
    </w:p>
    <w:p>
      <w:pPr>
        <w:ind w:firstLine="402" w:firstLineChars="200"/>
        <w:jc w:val="center"/>
        <w:rPr>
          <w:rFonts w:ascii="黑体" w:hAnsi="黑体" w:eastAsia="黑体"/>
          <w:b/>
          <w:bCs/>
          <w:sz w:val="20"/>
          <w:szCs w:val="20"/>
        </w:rPr>
      </w:pPr>
      <w:r>
        <w:rPr>
          <w:rFonts w:hint="eastAsia" w:ascii="黑体" w:hAnsi="黑体" w:eastAsia="黑体"/>
          <w:b/>
          <w:bCs/>
          <w:sz w:val="20"/>
          <w:szCs w:val="20"/>
        </w:rPr>
        <w:t>图</w:t>
      </w:r>
      <w:r>
        <w:rPr>
          <w:rFonts w:ascii="黑体" w:hAnsi="黑体" w:eastAsia="黑体"/>
          <w:b/>
          <w:bCs/>
          <w:sz w:val="20"/>
          <w:szCs w:val="20"/>
        </w:rPr>
        <w:t xml:space="preserve">4-1 </w:t>
      </w:r>
      <w:r>
        <w:rPr>
          <w:rFonts w:hint="eastAsia" w:ascii="黑体" w:hAnsi="黑体" w:eastAsia="黑体"/>
          <w:b/>
          <w:bCs/>
          <w:sz w:val="20"/>
          <w:szCs w:val="20"/>
        </w:rPr>
        <w:t>学生是否认为课堂上老师布置的练习太难或太简单</w:t>
      </w:r>
    </w:p>
    <w:p>
      <w:pPr>
        <w:ind w:firstLine="480" w:firstLineChars="200"/>
      </w:pPr>
      <w:r>
        <w:rPr>
          <w:rFonts w:hint="eastAsia"/>
        </w:rPr>
        <w:t>可以看出，大部分学生都曾有过认为练习题太难或者太简单的情况，并且对于其中的一小部分学生而言，这种情况的发生较为频繁。</w:t>
      </w:r>
    </w:p>
    <w:p>
      <w:pPr>
        <w:numPr>
          <w:ilvl w:val="0"/>
          <w:numId w:val="1"/>
        </w:numPr>
        <w:spacing w:before="200" w:beforeLines="50" w:after="200" w:afterLines="50"/>
        <w:ind w:firstLine="607"/>
        <w:jc w:val="center"/>
        <w:outlineLvl w:val="0"/>
        <w:rPr>
          <w:rFonts w:ascii="黑体" w:hAnsi="黑体" w:eastAsia="黑体"/>
          <w:sz w:val="30"/>
          <w:szCs w:val="30"/>
        </w:rPr>
      </w:pPr>
      <w:bookmarkStart w:id="7" w:name="_Toc103209903"/>
      <w:r>
        <w:rPr>
          <w:rFonts w:hint="eastAsia" w:ascii="黑体" w:hAnsi="黑体" w:eastAsia="黑体"/>
          <w:sz w:val="30"/>
          <w:szCs w:val="30"/>
        </w:rPr>
        <w:t>小学生在数学课堂中主体性不强的原因分析</w:t>
      </w:r>
      <w:bookmarkEnd w:id="7"/>
    </w:p>
    <w:p>
      <w:pPr>
        <w:wordWrap w:val="0"/>
        <w:ind w:firstLine="480" w:firstLineChars="200"/>
        <w:outlineLvl w:val="1"/>
        <w:rPr>
          <w:rFonts w:ascii="楷体" w:hAnsi="楷体" w:eastAsia="楷体"/>
        </w:rPr>
      </w:pPr>
      <w:bookmarkStart w:id="8" w:name="_Toc103209904"/>
      <w:r>
        <w:rPr>
          <w:rFonts w:ascii="楷体" w:hAnsi="楷体" w:eastAsia="楷体"/>
        </w:rPr>
        <w:t>（一）</w:t>
      </w:r>
      <w:r>
        <w:rPr>
          <w:rFonts w:hint="eastAsia" w:ascii="楷体" w:hAnsi="楷体" w:eastAsia="楷体"/>
        </w:rPr>
        <w:t>学生依赖思想严重，缺失探索欲</w:t>
      </w:r>
      <w:bookmarkEnd w:id="8"/>
    </w:p>
    <w:p>
      <w:pPr>
        <w:spacing w:line="400" w:lineRule="exact"/>
        <w:ind w:firstLine="480" w:firstLineChars="200"/>
      </w:pPr>
      <w:r>
        <w:rPr>
          <w:rFonts w:hint="eastAsia"/>
        </w:rPr>
        <w:t>目前，在之前应试教育的影响之下，部分小学数学课堂仍然采用以教师讲授为主的教学方式，学生大多数时候都是被动地被灌输知识，在教学过程中，比起过程的探索，更注重结论的掌握。这种教学方式固然有其优势，但却不利于学生主观能动性的发挥，在客观上限制了学生主体性发挥的空间。在这样的教学模式下，即使有推导探索的环节，很多时候推导过程仍然是由老师演示或引导，而非学生自己探索。造成的结果往往是，虽然明面上学生明白了结论背后的过程和原理，但是失去了探索时的思考和领悟，很多学生经常下课就忘了具体的推演过程，只是死记硬背一些结论和公式，“知其然而不知其所以然”。</w:t>
      </w:r>
    </w:p>
    <w:p>
      <w:pPr>
        <w:spacing w:line="400" w:lineRule="exact"/>
        <w:ind w:firstLine="480" w:firstLineChars="200"/>
      </w:pPr>
      <w:r>
        <w:rPr>
          <w:rFonts w:hint="eastAsia"/>
        </w:rPr>
        <w:t>这样的教学方式固然加快了课堂节奏，但学习过程枯燥乏味不说，学习效果也往往不尽如人意，很多学生只会机械地套用公式，一旦题目出现改变就不知所措，头脑内的知识零散，无法做到知识联系和知识迁移，更不必说对数学的深入思考和感悟。</w:t>
      </w:r>
    </w:p>
    <w:p>
      <w:pPr>
        <w:spacing w:line="400" w:lineRule="exact"/>
        <w:ind w:firstLine="480" w:firstLineChars="200"/>
      </w:pPr>
      <w:r>
        <w:rPr>
          <w:rFonts w:hint="eastAsia"/>
        </w:rPr>
        <w:t>在这种情况下，学生习惯了教师总结，思想也会产生“惰性”，在逐渐变得不愿思考的同时，也在逐渐失去探索知识的能力和主动学习的学习习惯和学习积极性，这不仅影响着当前的学习，对学生以后的学习也会产生长久的不利影响。</w:t>
      </w:r>
    </w:p>
    <w:p>
      <w:pPr>
        <w:wordWrap w:val="0"/>
        <w:ind w:firstLine="480" w:firstLineChars="200"/>
        <w:outlineLvl w:val="1"/>
        <w:rPr>
          <w:rFonts w:ascii="楷体" w:hAnsi="楷体" w:eastAsia="楷体"/>
        </w:rPr>
      </w:pPr>
      <w:bookmarkStart w:id="9" w:name="_Toc103209905"/>
      <w:r>
        <w:rPr>
          <w:rFonts w:hint="eastAsia" w:ascii="楷体" w:hAnsi="楷体" w:eastAsia="楷体"/>
        </w:rPr>
        <w:t>（二）学生主体意识薄弱，缺乏自信心</w:t>
      </w:r>
      <w:bookmarkEnd w:id="9"/>
    </w:p>
    <w:p>
      <w:pPr>
        <w:spacing w:line="400" w:lineRule="exact"/>
        <w:ind w:firstLine="480" w:firstLineChars="200"/>
      </w:pPr>
      <w:r>
        <w:rPr>
          <w:rFonts w:hint="eastAsia"/>
        </w:rPr>
        <w:t>面对教师的提问，一部分学生，尤其是自信心不够的学生常常会不敢发声，不敢发挥出自己的学习主动性，比起参与课堂，他们更愿意把自己边缘化，缺乏学习积极性。比起自己思考问题，他们更愿意等老师灌输答案。究其原因，很重要的一点是学生害怕犯错，害怕答错后被老师批评。不愿回答问题，不愿参与课堂，主观能动性的发挥自然也就大打折扣。</w:t>
      </w:r>
    </w:p>
    <w:p>
      <w:pPr>
        <w:spacing w:line="400" w:lineRule="exact"/>
        <w:ind w:firstLine="480" w:firstLineChars="200"/>
      </w:pPr>
      <w:r>
        <w:rPr>
          <w:rFonts w:hint="eastAsia"/>
        </w:rPr>
        <w:t>学生之间的能力差异也是影响学生主体性发挥的一个因素。从问卷第1</w:t>
      </w:r>
      <w:r>
        <w:t>5</w:t>
      </w:r>
      <w:r>
        <w:rPr>
          <w:rFonts w:hint="eastAsia"/>
        </w:rPr>
        <w:t>题的调查结果可以看出，同样的学习内容，有的学生觉得简单，有的学生觉得难。不同单元的学习内容本身难度不一，大部分的课程内容的难度是比较适中的，但不同的学生有不同的学情，对于知识的吸收速度和掌握能力也不同，而教师自然无法顾及到每一个学生的个人情况，那么如何平衡便成了一个难题。目前的小学数学课堂往往并没有考虑这一因素，导致有部分学生认为有些学习内容太过简单，不学也会，进而失去学习兴趣，甚至分心走神，自然不必提什么主体性发挥了；而另一部分学生则认为有些学习内容过难，即便花了很多时间精力也不会，进而丧失学习自信心，甚至产生厌学心理。</w:t>
      </w:r>
    </w:p>
    <w:p>
      <w:pPr>
        <w:spacing w:line="400" w:lineRule="exact"/>
        <w:ind w:firstLine="480" w:firstLineChars="200"/>
        <w:rPr>
          <w:rFonts w:eastAsia="楷体"/>
          <w:szCs w:val="24"/>
        </w:rPr>
      </w:pPr>
      <w:r>
        <w:rPr>
          <w:rFonts w:hint="eastAsia"/>
        </w:rPr>
        <w:t>因此，即使课堂给予了学生主体性发挥的空间，假如学生缺乏主体意识，不敢提出质疑，表达自己的观点，或不愿参与课堂，缺乏学习的积极性，那么学生的主观能动性也就无法得到充分的发挥。</w:t>
      </w:r>
    </w:p>
    <w:p>
      <w:pPr>
        <w:wordWrap w:val="0"/>
        <w:ind w:firstLine="480" w:firstLineChars="200"/>
        <w:outlineLvl w:val="1"/>
        <w:rPr>
          <w:rFonts w:ascii="楷体" w:hAnsi="楷体" w:eastAsia="楷体"/>
        </w:rPr>
      </w:pPr>
      <w:bookmarkStart w:id="10" w:name="_Toc103209906"/>
      <w:r>
        <w:rPr>
          <w:rFonts w:ascii="楷体" w:hAnsi="楷体" w:eastAsia="楷体"/>
        </w:rPr>
        <w:t>（</w:t>
      </w:r>
      <w:r>
        <w:rPr>
          <w:rFonts w:hint="eastAsia" w:ascii="楷体" w:hAnsi="楷体" w:eastAsia="楷体"/>
        </w:rPr>
        <w:t>三</w:t>
      </w:r>
      <w:r>
        <w:rPr>
          <w:rFonts w:ascii="楷体" w:hAnsi="楷体" w:eastAsia="楷体"/>
        </w:rPr>
        <w:t>）</w:t>
      </w:r>
      <w:r>
        <w:rPr>
          <w:rFonts w:hint="eastAsia" w:ascii="楷体" w:hAnsi="楷体" w:eastAsia="楷体"/>
        </w:rPr>
        <w:t>课堂参与机会分配不均，学生缺少展露空间</w:t>
      </w:r>
      <w:bookmarkEnd w:id="10"/>
    </w:p>
    <w:p>
      <w:pPr>
        <w:spacing w:line="400" w:lineRule="exact"/>
        <w:ind w:firstLine="480" w:firstLineChars="200"/>
      </w:pPr>
      <w:r>
        <w:rPr>
          <w:rFonts w:hint="eastAsia"/>
        </w:rPr>
        <w:t>现在的班容量一般都在50人左右，因为人数偏多，学生的“被关注度”也就相对被减弱，当一位教师在实施课堂教学时，往往很难关注到每一位学生。这就造成一部分学生，尤其是学差生，因为缺乏存在感而无法激起内心的学习热情，影响了其主体意识的成长。</w:t>
      </w:r>
    </w:p>
    <w:p>
      <w:pPr>
        <w:spacing w:line="400" w:lineRule="exact"/>
        <w:ind w:firstLine="480" w:firstLineChars="200"/>
      </w:pPr>
      <w:r>
        <w:rPr>
          <w:rFonts w:hint="eastAsia"/>
        </w:rPr>
        <w:t>教师在课堂上，为节约时间，效率更大化，无论是提问还是请学生演示，都往往更倾向于选择优等生，这便在无形中削弱了其他学生，尤其是后进生的课堂参与机会，限制了他们主体性的发挥。同一节课上，每位学生获得的教育机会和教育体验都是不均等的，收获也是不均等的。在这样的情况下，一部分学生在课堂上成为了被边缘化的弱势群体，久而久之，这部分学生在课堂上的存在感就会越来越稀薄，从而影响了他们主观能动性的发挥。</w:t>
      </w:r>
    </w:p>
    <w:p>
      <w:pPr>
        <w:wordWrap w:val="0"/>
        <w:ind w:firstLine="480" w:firstLineChars="200"/>
        <w:outlineLvl w:val="1"/>
        <w:rPr>
          <w:rFonts w:ascii="楷体" w:hAnsi="楷体" w:eastAsia="楷体"/>
        </w:rPr>
      </w:pPr>
      <w:bookmarkStart w:id="11" w:name="_Toc103209907"/>
      <w:r>
        <w:rPr>
          <w:rFonts w:ascii="楷体" w:hAnsi="楷体" w:eastAsia="楷体"/>
        </w:rPr>
        <w:t>（</w:t>
      </w:r>
      <w:r>
        <w:rPr>
          <w:rFonts w:hint="eastAsia" w:ascii="楷体" w:hAnsi="楷体" w:eastAsia="楷体"/>
        </w:rPr>
        <w:t>四</w:t>
      </w:r>
      <w:r>
        <w:rPr>
          <w:rFonts w:ascii="楷体" w:hAnsi="楷体" w:eastAsia="楷体"/>
        </w:rPr>
        <w:t>）</w:t>
      </w:r>
      <w:r>
        <w:rPr>
          <w:rFonts w:hint="eastAsia" w:ascii="楷体" w:hAnsi="楷体" w:eastAsia="楷体"/>
        </w:rPr>
        <w:t>课堂评价形式化，学生迷失努力方向</w:t>
      </w:r>
      <w:bookmarkEnd w:id="11"/>
    </w:p>
    <w:p>
      <w:pPr>
        <w:spacing w:line="400" w:lineRule="exact"/>
        <w:ind w:firstLine="480" w:firstLineChars="200"/>
      </w:pPr>
      <w:r>
        <w:rPr>
          <w:rFonts w:hint="eastAsia"/>
        </w:rPr>
        <w:t>教师有时无法对学生的回答给出契合学生自身情况的评价，造成这种情况的主要原因之一，是教师缺乏对学生实际情况的了解。每个学生的学情不同，对知识的学习速度和掌握情况也不同。如果教师对学生的情况不够了解，自然就很难做出具有针对性的课堂评价。没有仔细聆听与观察也是原因之一，有些老师由于在提问时内心就已经有了目标答案，对于学生的回答，也更侧重于学生的回答与目标答案是否接近，却没有真正认识到学生的个体独特性，没有注意到回答中蕴含的独特的闪光点，在这种情况下给出的评价也就难免会流于形式了。</w:t>
      </w:r>
    </w:p>
    <w:p>
      <w:pPr>
        <w:spacing w:line="400" w:lineRule="exact"/>
        <w:ind w:firstLine="480" w:firstLineChars="200"/>
        <w:rPr>
          <w:rFonts w:hint="eastAsia"/>
        </w:rPr>
      </w:pPr>
      <w:r>
        <w:rPr>
          <w:rFonts w:hint="eastAsia"/>
        </w:rPr>
        <w:t>此外，教师课前准备不足有时也会影响课堂评价的生成。当教师对一节课的准备不足时，面对学生意料之外的提问和回答，教师的课堂应变能力往往会有所下降，相关知识储备也有不够充足的可能，从而无法用适宜的评价来引导学生做进一步的思考和学习。</w:t>
      </w:r>
    </w:p>
    <w:p>
      <w:pPr>
        <w:numPr>
          <w:ilvl w:val="0"/>
          <w:numId w:val="1"/>
        </w:numPr>
        <w:ind w:left="0" w:leftChars="0" w:firstLine="607" w:firstLineChars="0"/>
        <w:rPr>
          <w:rFonts w:hint="eastAsia" w:ascii="黑体" w:hAnsi="黑体" w:eastAsia="黑体"/>
          <w:sz w:val="30"/>
          <w:szCs w:val="30"/>
          <w:lang w:eastAsia="zh-CN"/>
        </w:rPr>
      </w:pPr>
      <w:r>
        <w:rPr>
          <w:rFonts w:hint="eastAsia" w:ascii="黑体" w:hAnsi="黑体" w:eastAsia="黑体"/>
          <w:sz w:val="30"/>
          <w:szCs w:val="30"/>
          <w:lang w:eastAsia="zh-CN"/>
        </w:rPr>
        <w:t>思考</w:t>
      </w:r>
    </w:p>
    <w:p>
      <w:pPr>
        <w:spacing w:line="400" w:lineRule="exact"/>
        <w:ind w:firstLine="480" w:firstLineChars="200"/>
        <w:rPr>
          <w:rFonts w:hint="eastAsia"/>
        </w:rPr>
      </w:pPr>
      <w:r>
        <w:rPr>
          <w:rFonts w:hint="eastAsia"/>
          <w:lang w:val="en-US" w:eastAsia="zh-CN"/>
        </w:rPr>
        <w:t>|</w:t>
      </w:r>
      <w:r>
        <w:rPr>
          <w:rFonts w:hint="eastAsia"/>
        </w:rPr>
        <w:t>数学是一门非常重要的学科，小学数学更是重中之重。现代教育理论认为：学生不是被动接受教育的，他们理应是教学的主体。如何开展“以学生为主体的教学策略”，是摆在每一位教师面前亟需解决的问题。我们需要打破传统的课堂教学形式，把学生看成能动的主体，真正发挥学生的自主能动性。 </w:t>
      </w:r>
    </w:p>
    <w:p>
      <w:pPr>
        <w:spacing w:line="400" w:lineRule="exact"/>
        <w:ind w:firstLine="480" w:firstLineChars="200"/>
        <w:rPr>
          <w:rFonts w:hint="default"/>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AA0796"/>
    <w:multiLevelType w:val="singleLevel"/>
    <w:tmpl w:val="24AA079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mYzdhMjg3NThiNmFlYjRkM2U3NTQ2NjUwZThkZTcifQ=="/>
  </w:docVars>
  <w:rsids>
    <w:rsidRoot w:val="682F4CAC"/>
    <w:rsid w:val="17470A15"/>
    <w:rsid w:val="682F4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1"/>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2023-08-27T08:07:00Z</dcterms:created>
  <dc:creator>Administrator</dc:creator>
  <cp:lastModifiedBy>Administrator</cp:lastModifiedBy>
  <dcterms:modified xsi:type="dcterms:W3CDTF">2023-09-05T13:06:30Z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6FD300D74AE14B8AA3FA0EDBF33E59F5_13</vt:lpwstr>
  </property>
</Properties>
</file>